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657BDB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57BDB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14th DAY, Sunday, 05 January,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57BDB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657BD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DECCAN PRINCE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60 to 85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MINECRAFT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RAGNAROK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MIKIMOTO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81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TRIPURARI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80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ARMSTRONG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KENAF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MINCHU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GUN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KINGSTON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74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ADBHUT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GATIMAN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74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ANZIO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LASHKA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LEATHER BACK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657B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SHE CAN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657B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57BD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ADALA RAGHAVA REDDY MEMORIAL MILLION (ABOUT) 1400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handiacap for horses 4 year olds and upward, rated 40 to 65.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 station horses) (Note : No Subsequent Qualifiers)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PLEASANT STAR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CLARA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UCHCHAIHSHRAVAS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TOFFEE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TORCHBEARER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ANNHILATOR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657B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57BD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ANMOL RATAN PLATE (ABOUT) 2000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YESTERDAY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SAINT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CHINA TOWN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CARNIVAL LADY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ULTRAPOWER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SUGAR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000000" w:rsidRDefault="00657B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57BD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CARAXES</w:t>
                  </w:r>
                </w:p>
              </w:tc>
            </w:tr>
          </w:tbl>
          <w:p w:rsidR="00000000" w:rsidRDefault="00657BDB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57BD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AGOSTINI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 which have run and not won since 1st July 2024,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CLEFAIRY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RANGE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VARANEEK GOLD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UNA PALOMA BLANCA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TUPAC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JUNGLE GIRL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657BD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657BDB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57BD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657BD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HPSL GOLCONDA OAKS (GRADE II) (ABOUT) 2400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Fillies, 4 year olds only (foaled in 2021)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WEIGHTS:57 Kgs.,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ALACRITY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FABLE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NYX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ALEXANDRIA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FOREST FRAGRANCE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POPULAIRE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ART OF ROMANCE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* FREEDOM TOUCH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REGAL REALITY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ASSIMILATE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GLORIA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ROMANELLA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CHARDIKALA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GLORY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SHE RULES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CHOTIPARI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HIGHGROUND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DISCIPLE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 CHERIE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TOTAL CONTROL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ART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MAGNETIC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WHAT A DREAM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EARTH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MAIGIRA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WHITE PEARL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EXCELLENT LASS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MOUNTAIN TOUCH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000" w:rsidRDefault="00657B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57BD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CHOTIPARI</w:t>
                  </w:r>
                </w:p>
              </w:tc>
            </w:tr>
          </w:tbl>
          <w:p w:rsidR="00000000" w:rsidRDefault="00657BDB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57BD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WHAT A DREAM</w:t>
                  </w:r>
                </w:p>
              </w:tc>
            </w:tr>
          </w:tbl>
          <w:p w:rsidR="00000000" w:rsidRDefault="00657BDB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57BD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FREEDOM TOUCH</w:t>
                  </w:r>
                </w:p>
              </w:tc>
            </w:tr>
          </w:tbl>
          <w:p w:rsidR="00000000" w:rsidRDefault="00657BDB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57BD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GAJASIMHA RAO MEMORIAL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 , 4 year olds and upward, winner of a category I , a race of value over Rs.10,00,000 or more than four races ( either of category II / or a race of value over Rs.1,50,000 other than category race) Not Eligible.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WEIGHTS:51.5 Kgs.,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sz w:val="20"/>
                <w:szCs w:val="20"/>
              </w:rPr>
              <w:t>PENALITIES :Winner of a Category II race / or a race of value Rs.1,50,000 or over ( other than a category race ) 3 Kgs., or either of 2 such races 6 Kgs., or either of 3 such races 8 Kgs., or either of 4 such races 10 Kgs. In addition : Winner of a race va</w:t>
            </w:r>
            <w:r>
              <w:rPr>
                <w:rFonts w:ascii="Verdana" w:eastAsia="Times New Roman" w:hAnsi="Verdana"/>
                <w:sz w:val="20"/>
                <w:szCs w:val="20"/>
              </w:rPr>
              <w:t>lue Rs. 7,50,000 or over 1.5 Kgs.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ALLOWANCES : Fillies and Mares .. 1.5 Kgs.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57BD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Note:-Horses rated 50 and above only eligible.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MIREYA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INHERITOR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HUGH CAPET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MAYA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DESTINY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</w:t>
            </w: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BARBET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DELHI HEIGHTS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DECOY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657BD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657BD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657BD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57BD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02.01.2025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57BD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657BD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DATE : 01/01/2025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657BDB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657BDB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57BD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57BD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657BD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57BD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657BD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5000" w:type="pct"/>
            <w:gridSpan w:val="2"/>
            <w:hideMark/>
          </w:tcPr>
          <w:p w:rsidR="00000000" w:rsidRDefault="00657BD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* Denotes Final Entry</w:t>
            </w:r>
          </w:p>
        </w:tc>
      </w:tr>
    </w:tbl>
    <w:p w:rsidR="00657BDB" w:rsidRDefault="00657BDB">
      <w:pPr>
        <w:rPr>
          <w:rFonts w:eastAsia="Times New Roman"/>
        </w:rPr>
      </w:pPr>
    </w:p>
    <w:sectPr w:rsidR="00657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2203"/>
    <w:rsid w:val="00402203"/>
    <w:rsid w:val="0065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D8D7C-64A0-4D6D-B13F-70084499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2025-01-01T10:55:00Z</dcterms:created>
  <dcterms:modified xsi:type="dcterms:W3CDTF">2025-01-01T10:55:00Z</dcterms:modified>
</cp:coreProperties>
</file>