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7th DAY, Sunday, 18/08/2024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15.08.2024 with time and order of racing :-</w:t>
            </w: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GADWAL PLATE (Division - 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94F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94FC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INDIAN TEMPLE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NOBLE HEART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AMERICAN FLAME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EMINENCY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94FC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994FC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94FC8">
            <w:pPr>
              <w:rPr>
                <w:rFonts w:eastAsia="Times New Roman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DONCASTER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94F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</w:t>
                  </w:r>
                  <w:r>
                    <w:rPr>
                      <w:rFonts w:eastAsia="Times New Roman"/>
                    </w:rPr>
                    <w:t>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94FC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LEO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ARION 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N R I GOLD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MY BROTHER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CLARA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N R I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PLEASANT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RED NOTICE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JUNGLE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94FC8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ELEGANT LADY - COLIC (19/07/2024) ,N R I GOLD - COLIC (23/07/2024) </w:t>
                        </w:r>
                      </w:p>
                    </w:tc>
                  </w:tr>
                </w:tbl>
                <w:p w:rsidR="00000000" w:rsidRDefault="00994FC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94FC8">
            <w:pPr>
              <w:rPr>
                <w:rFonts w:eastAsia="Times New Roman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TELANGANA AND ANDHRA SUB AREA CUP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94F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94FC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NIGHTMARE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BARBET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HURRICANE BAY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TRISHUL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RED SNAPER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94FC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994FC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94FC8">
            <w:pPr>
              <w:rPr>
                <w:rFonts w:eastAsia="Times New Roman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BROWN JACK PLATE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94F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94FC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SHADOW OF THE MOON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YESTERDAY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PAINTED APACHE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ELPENOR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GREAT GUNS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ALEXINA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FLY TOTHE STARS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ICICLE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BLAZING GUN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94FC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994FC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94FC8">
            <w:pPr>
              <w:rPr>
                <w:rFonts w:eastAsia="Times New Roman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NIZAM'S GOLD CUP - GRADE II (ABOUT) 2000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94F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4 year olds and upward.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52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PENALITIES: Winner of either a Grade 3 race or a race of value Rs.7,50,000 or over (other than a graded race) 1 kg., or either of two or more such races 1.5 kgs., OR </w:t>
                  </w:r>
                  <w:r>
                    <w:rPr>
                      <w:rFonts w:eastAsia="Times New Roman"/>
                    </w:rPr>
                    <w:t>Winner of either a Grade 2 race or a race of value Rs.15,00,000 or over (other than a graded race) 2 kgs., or either of two or more such races 3.5 kgs., OR Winner of either a Grade 1 race or a race of value Rs.25,00,000 or over (other than a graded race) 5</w:t>
                  </w:r>
                  <w:r>
                    <w:rPr>
                      <w:rFonts w:eastAsia="Times New Roman"/>
                    </w:rPr>
                    <w:t xml:space="preserve"> kgs., or either of two or more such races 7 kgs. In addition: Winner of a race after March 31, 2024 of value Rs.10,00,000 or over 1 kg.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ALLOWANCES: Allowances: Fillies and Mares .. 1.5 kgs.,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Note:-Note: After the final forfeits should the top we</w:t>
                  </w:r>
                  <w:r>
                    <w:rPr>
                      <w:rFonts w:eastAsia="Times New Roman"/>
                    </w:rPr>
                    <w:t>ighted horse be less than 56 kg</w:t>
                  </w:r>
                  <w:bookmarkStart w:id="0" w:name="_GoBack"/>
                  <w:bookmarkEnd w:id="0"/>
                  <w:r>
                    <w:rPr>
                      <w:rFonts w:eastAsia="Times New Roman"/>
                    </w:rPr>
                    <w:t>s it shall be raised to 56 kgs and the weights of the remaining horses will be raised relatively.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94FC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TOUCH OF GREY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RAMIEL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WEST BROOK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MYSTERIOUS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CHAMONIX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HUGH CAPET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GEOGRAPHIQUE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94FC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994FC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94FC8">
            <w:pPr>
              <w:rPr>
                <w:rFonts w:eastAsia="Times New Roman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GADWAL PLATE (Division - II)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94F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94FC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CLARE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CROWN WITNESS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PINATUBO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JET FALCON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ASHWA GAJRAJ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94FC8">
                  <w:pPr>
                    <w:pStyle w:val="NormalWeb"/>
                  </w:pPr>
                  <w:r>
                    <w:t>WANDRING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94FC8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994FC8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94FC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94FC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94FC8">
            <w:pPr>
              <w:rPr>
                <w:rFonts w:eastAsia="Times New Roman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:rsidR="00000000" w:rsidRDefault="00994FC8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994FC8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994FC8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994FC8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994FC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16.08.2024.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994F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15/08/2024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4FC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994FC8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9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</w:t>
            </w:r>
            <w:r>
              <w:rPr>
                <w:rFonts w:eastAsia="Times New Roman"/>
              </w:rPr>
              <w:t>Figures preceding horse names denotes "PRESENT RATINGS".</w:t>
            </w:r>
          </w:p>
        </w:tc>
      </w:tr>
    </w:tbl>
    <w:p w:rsidR="00994FC8" w:rsidRDefault="00994FC8">
      <w:pPr>
        <w:rPr>
          <w:rFonts w:eastAsia="Times New Roman"/>
        </w:rPr>
      </w:pPr>
    </w:p>
    <w:sectPr w:rsidR="00994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3646"/>
    <w:rsid w:val="00994FC8"/>
    <w:rsid w:val="00B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8FA34-3988-4940-A216-BEAA9637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2024-08-15T07:44:00Z</dcterms:created>
  <dcterms:modified xsi:type="dcterms:W3CDTF">2024-08-15T07:44:00Z</dcterms:modified>
</cp:coreProperties>
</file>